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png" ContentType="image/pn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bookmarkStart w:id="0" w:name="__DdeLink__603_2331351254"/>
      <w:bookmarkEnd w:id="0"/>
      <w:r>
        <w:rPr/>
        <w:t>MANEJO DE LA DISQUINESIA DE ESCAPULA CON TOXINA BOTULINICA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t>BIOMECANICA DEL HOMBRO.</w:t>
      </w:r>
    </w:p>
    <w:p>
      <w:pPr>
        <w:pStyle w:val="Normal"/>
        <w:rPr/>
      </w:pPr>
      <w:r>
        <w:rPr/>
        <w:t xml:space="preserve">     </w:t>
      </w:r>
      <w:r>
        <w:rPr/>
        <w:t>El hombro es la articulación mas compleja del hombre y la mas inestable. La mayoría de los movimientos del hombro se acompañan de movimientos de la escapula, pero también intervienen movimientos de la clavícula.</w:t>
      </w:r>
    </w:p>
    <w:p>
      <w:pPr>
        <w:pStyle w:val="Normal"/>
        <w:rPr/>
      </w:pPr>
      <w:r>
        <w:rPr/>
        <w:t xml:space="preserve">     </w:t>
      </w:r>
      <w:r>
        <w:rPr/>
        <w:t>La escapula rota hacia afuera y se eleva en los movimientos de flexión y abducción del hombro y rota hacia adentro en los movimientos de aducción y extensión de hombro. (Fig. 1,2,3 y 4 ).</w:t>
      </w:r>
    </w:p>
    <w:p>
      <w:pPr>
        <w:pStyle w:val="Normal"/>
        <w:rPr/>
      </w:pPr>
      <w:r>
        <w:rPr/>
        <w:t>MOVIMIENTOS DE LA ESCÁPULA</w:t>
      </w:r>
    </w:p>
    <w:p>
      <w:pPr>
        <w:pStyle w:val="Normal"/>
        <w:rPr/>
      </w:pPr>
      <w:r>
        <w:rPr/>
        <w:t>1.- Aducción. La realizan los músculos trapecio con sus  fibras medias, romboides mayor  y romboides menor.</w:t>
      </w:r>
    </w:p>
    <w:p>
      <w:pPr>
        <w:pStyle w:val="Normal"/>
        <w:rPr/>
      </w:pPr>
      <w:r>
        <w:rPr/>
        <w:t>2.- Abducción. La realizan los músculos serrato mayor y pectoral menor.</w:t>
      </w:r>
    </w:p>
    <w:p>
      <w:pPr>
        <w:pStyle w:val="Normal"/>
        <w:rPr/>
      </w:pPr>
      <w:r>
        <w:rPr/>
        <w:t>3.- Elevación. La realizan los músculos angular de la escápula y trapecio con sus fibras superiores.</w:t>
      </w:r>
    </w:p>
    <w:p>
      <w:pPr>
        <w:pStyle w:val="Normal"/>
        <w:rPr/>
      </w:pPr>
      <w:r>
        <w:rPr/>
        <w:t>4.- Depresión. La realiza el músculo trapecio con sus fibras inferiores.</w:t>
      </w:r>
    </w:p>
    <w:p>
      <w:pPr>
        <w:pStyle w:val="Normal"/>
        <w:rPr/>
      </w:pPr>
      <w:r>
        <w:rPr/>
        <w:t>5.- Rotación Externa. La realizan los músculos serrato mayor y trapecio con sus fibras superiores.</w:t>
      </w:r>
    </w:p>
    <w:p>
      <w:pPr>
        <w:pStyle w:val="Normal"/>
        <w:rPr/>
      </w:pPr>
      <w:r>
        <w:rPr/>
        <w:t>6.- Rotación Interna. La realizan los músculos trapecio con sus fibras inferiores, romboides mayor.</w:t>
      </w:r>
    </w:p>
    <w:p>
      <w:pPr>
        <w:pStyle w:val="Normal"/>
        <w:rPr/>
      </w:pPr>
      <w:r>
        <w:rPr/>
        <w:t>(Fig. 5).</w:t>
      </w:r>
    </w:p>
    <w:p>
      <w:pPr>
        <w:pStyle w:val="Normal"/>
        <w:rPr/>
      </w:pPr>
      <w:r>
        <w:rPr/>
        <w:t>RITMO ESCAPULOHUMERAL</w:t>
      </w:r>
    </w:p>
    <w:p>
      <w:pPr>
        <w:pStyle w:val="Normal"/>
        <w:rPr/>
      </w:pPr>
      <w:r>
        <w:rPr/>
        <w:t xml:space="preserve">     </w:t>
      </w:r>
      <w:r>
        <w:rPr/>
        <w:t>Es el movimiento combinado y armónico de la escapula en relación al humero. La cabeza del humero y la escapula buscan una posición de estabilidad para mantener la cabeza humeral en posición óptima dentro de la cavidad glenoidea, preservando las relaciones de longitud-tensión de los músculos y prevenir el choque del humero con el acromion.</w:t>
      </w:r>
    </w:p>
    <w:p>
      <w:pPr>
        <w:pStyle w:val="Normal"/>
        <w:rPr/>
      </w:pPr>
      <w:r>
        <w:rPr/>
        <w:t xml:space="preserve">     </w:t>
      </w:r>
      <w:r>
        <w:rPr/>
        <w:t>La función principal de la escapula en los movimientos del hombro es conservar la integridad de la articulación glenohumeral.</w:t>
      </w:r>
    </w:p>
    <w:p>
      <w:pPr>
        <w:pStyle w:val="Normal"/>
        <w:rPr/>
      </w:pPr>
      <w:r>
        <w:rPr/>
        <w:t xml:space="preserve">     </w:t>
      </w:r>
      <w:r>
        <w:rPr/>
        <w:t xml:space="preserve">El posicionamiento que la escapula adopte en su ángulo superoexterno, donde se encuentra la cavidad glenoidea, presupone una ventaja para los movimientos del humero, evitando restricciones oseas y dándole ventajas mecánicas a los músculos del manguito rotador, responsables de la coaptación glenohumeral.  </w:t>
      </w:r>
    </w:p>
    <w:p>
      <w:pPr>
        <w:pStyle w:val="Normal"/>
        <w:rPr/>
      </w:pPr>
      <w:r>
        <w:rPr/>
        <w:t xml:space="preserve">    </w:t>
      </w:r>
      <w:r>
        <w:rPr/>
        <w:t>Por cada 2 grados que se abduce la articulación glenohumeral, se realiza un grado de rotación externa en la escapula.(Fig. 6)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DISQUINESIA ESCAPULAR</w:t>
      </w:r>
    </w:p>
    <w:p>
      <w:pPr>
        <w:pStyle w:val="Normal"/>
        <w:rPr/>
      </w:pPr>
      <w:r>
        <w:rPr/>
        <w:t xml:space="preserve">     </w:t>
      </w:r>
      <w:r>
        <w:rPr/>
        <w:t>Es la perdida de la sincronìa normal del complejo articular escapulo torácico, dando lugar a una alteración de la posición y de los movimientos normales de la escapula durante los movimientos glenohumerales.</w:t>
      </w:r>
    </w:p>
    <w:p>
      <w:pPr>
        <w:pStyle w:val="Normal"/>
        <w:rPr/>
      </w:pPr>
      <w:r>
        <w:rPr/>
        <w:t xml:space="preserve">     </w:t>
      </w:r>
      <w:r>
        <w:rPr/>
        <w:t>Se refiere a las alteraciones observables en la posición y el movimiento de la escapula en relación a la caja torácica, lo que produce alteraciones cinemáticas de la articulación escapulo humeral.</w:t>
      </w:r>
    </w:p>
    <w:p>
      <w:pPr>
        <w:pStyle w:val="Normal"/>
        <w:rPr/>
      </w:pPr>
      <w:r>
        <w:rPr/>
        <w:t>CAUSAS DE DISQUINESIA ESCAPULAR</w:t>
      </w:r>
    </w:p>
    <w:p>
      <w:pPr>
        <w:pStyle w:val="Normal"/>
        <w:rPr/>
      </w:pPr>
      <w:r>
        <w:rPr/>
        <w:t>1).- Rigidez de los tejidos blandos como del pectoral menor y del elevador de la escapula que produce inclinación escapular posterior inadecuada.</w:t>
      </w:r>
    </w:p>
    <w:p>
      <w:pPr>
        <w:pStyle w:val="Normal"/>
        <w:rPr/>
      </w:pPr>
      <w:r>
        <w:rPr/>
        <w:t>2).- Disfunción en el movimiento de cualquiera de las articulaciones de la cintura escapular: esternoclavicular, acromioclavicular y glenohumeral. Porque normalmente se mueven de manera simultanea y la disfunción de cualquiera de ellas ocasiona disquinesia escapular. . La luxación o subluxación de la articulación acromioclavicular desencadena  disfunción del hombro debido a la acción de la gravedad sobre la escapula en dirección caudal con rotación interna y desplazamiento anterior, con debilidad del manguito rotador que lleva a retracción de la escapula.</w:t>
      </w:r>
    </w:p>
    <w:p>
      <w:pPr>
        <w:pStyle w:val="Normal"/>
        <w:rPr/>
      </w:pPr>
      <w:r>
        <w:rPr/>
        <w:t xml:space="preserve">     </w:t>
      </w:r>
      <w:r>
        <w:rPr/>
        <w:t>Las fracturas de clavícula ocasionan alteraciones funcionales, debilidad muscular y perdida de la amplitud de los movimientos, que llevan a un desplazamiento anterior excesivo de la escapula, con limitación funcional del manguito rotador.</w:t>
      </w:r>
    </w:p>
    <w:p>
      <w:pPr>
        <w:pStyle w:val="Normal"/>
        <w:rPr/>
      </w:pPr>
      <w:r>
        <w:rPr/>
        <w:t>3).- Alteraciones posturales como la excesiva cifosis torácica y el incremento de la lordosis cervical, lo que resulta en una protracción escapular excesiva y depresión acromial, que incrementa el potencial de producir pinzamiento subacromial, ya que para estabilización de la escapula se requiere una co-contracción del trapecio en sus fibras superiores e inferiores y del romboides con el serrato anterior. Para la elevación de la escapula se requiere la co-contracción del serrato anterior y las fibras inferiores del trapecio con las fibras superiores del trapecio y el romboides. De no producirse las co-contraciones mencionadas, se produce una disquinesia escapular. Otra causa de disquinesia escapular es la contractura de la capsula posterior de la articulación glenohumeral.</w:t>
      </w:r>
    </w:p>
    <w:p>
      <w:pPr>
        <w:pStyle w:val="Normal"/>
        <w:rPr/>
      </w:pPr>
      <w:r>
        <w:rPr/>
        <w:t>4).-  Procesos inflamatorios o desgarros. Las tendinitis del manguito rotador son las afecciones más frecuentes en el hombro. La disfunción escapular se produce debido a alteración en la posición de la escapula en reposo y al elevar el brazo. En las tendinitis del manguito rotador, hay índices excesivos de rotación acromial.</w:t>
      </w:r>
    </w:p>
    <w:p>
      <w:pPr>
        <w:pStyle w:val="Normal"/>
        <w:rPr/>
      </w:pPr>
      <w:r>
        <w:rPr/>
        <w:t>5).- Contracturas de la capsula posterior glenohumeral.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CONSECUENCIAS DE LA DISQUINESIA ESCAPULOHUMERAL</w:t>
      </w:r>
    </w:p>
    <w:p>
      <w:pPr>
        <w:pStyle w:val="Normal"/>
        <w:rPr/>
      </w:pPr>
      <w:r>
        <w:rPr/>
        <w:t xml:space="preserve">     </w:t>
      </w:r>
      <w:r>
        <w:rPr/>
        <w:t>La disquinesia escapular incrementa el riesgo de lesiones en todas las estructuras del hombro: capsula articular, ligamentos, tendones, músculos, bursa y cartílago articular.</w:t>
      </w:r>
    </w:p>
    <w:p>
      <w:pPr>
        <w:pStyle w:val="Normal"/>
        <w:rPr/>
      </w:pPr>
      <w:r>
        <w:rPr/>
        <w:t xml:space="preserve">     </w:t>
      </w:r>
      <w:r>
        <w:rPr/>
        <w:t>Una mala posición escapular genera desequilibrios a nivel de la cintura escapular, variando la longitud de los mùsculos como estirando el trapecio y acortando el elevador de la escapula, provocando una desventaja mecánica que puede ocasionar un daño en la columna cervical.</w:t>
      </w:r>
    </w:p>
    <w:p>
      <w:pPr>
        <w:pStyle w:val="Normal"/>
        <w:rPr/>
      </w:pPr>
      <w:r>
        <w:rPr/>
        <w:t xml:space="preserve">     </w:t>
      </w:r>
      <w:r>
        <w:rPr/>
        <w:t>Los grados de lesiones articulares que acompañan la disquinesia escapular van desde la tendinitis, tendinosis, desgarros, hasta las rupturas tendinosas parciales o completas.</w:t>
      </w:r>
    </w:p>
    <w:p>
      <w:pPr>
        <w:pStyle w:val="Normal"/>
        <w:rPr/>
      </w:pPr>
      <w:r>
        <w:rPr/>
        <w:t xml:space="preserve">     </w:t>
      </w:r>
      <w:r>
        <w:rPr/>
        <w:t>La disfunción escapular se asocia a lesiones en el cartílago articular debidas a que las alteraciones en la posición y en el movimiento se relacionan con sobrecarga en las estructuras anteriores del hombro e incrementan la erosión del cartílago glenoideo y de la cabeza humeral.</w:t>
      </w:r>
    </w:p>
    <w:p>
      <w:pPr>
        <w:pStyle w:val="Normal"/>
        <w:rPr/>
      </w:pPr>
      <w:r>
        <w:rPr/>
        <w:t>CLASIFICACION DE LA DISQUINESIA ESCAPULAR (Según  Kibler)</w:t>
      </w:r>
    </w:p>
    <w:p>
      <w:pPr>
        <w:pStyle w:val="Normal"/>
        <w:rPr/>
      </w:pPr>
      <w:r>
        <w:rPr/>
        <w:t>TIPO I</w:t>
      </w:r>
    </w:p>
    <w:p>
      <w:pPr>
        <w:pStyle w:val="Normal"/>
        <w:rPr/>
      </w:pPr>
      <w:r>
        <w:rPr/>
        <w:t>Se encuentra prominente la porción inferior del borde medial de la escapula.</w:t>
      </w:r>
    </w:p>
    <w:p>
      <w:pPr>
        <w:pStyle w:val="Normal"/>
        <w:rPr/>
      </w:pPr>
      <w:r>
        <w:rPr/>
        <w:t>Existe acortamiento del pectoral menor, la porción corta del bíceps, el trapecio en sus fibras superiores y del elevador de la escapula.</w:t>
      </w:r>
    </w:p>
    <w:p>
      <w:pPr>
        <w:pStyle w:val="Normal"/>
        <w:rPr/>
      </w:pPr>
      <w:r>
        <w:rPr/>
        <w:t>Se encuentran débiles los músculos serrato anterior y las fibras inferiores del trapecio.</w:t>
      </w:r>
    </w:p>
    <w:p>
      <w:pPr>
        <w:pStyle w:val="Normal"/>
        <w:rPr/>
      </w:pPr>
      <w:r>
        <w:rPr/>
        <w:t>TIPO II</w:t>
      </w:r>
    </w:p>
    <w:p>
      <w:pPr>
        <w:pStyle w:val="Normal"/>
        <w:rPr/>
      </w:pPr>
      <w:r>
        <w:rPr/>
        <w:t>Se encuentra prominente el borde medial de la escapula en su totalidad.</w:t>
      </w:r>
    </w:p>
    <w:p>
      <w:pPr>
        <w:pStyle w:val="Normal"/>
        <w:rPr/>
      </w:pPr>
      <w:r>
        <w:rPr/>
        <w:t>Existe acortamiento del musculo elevador de la escapula, fibras superiores del trapecio, pectoral menor y porción corta del bíceps.</w:t>
      </w:r>
    </w:p>
    <w:p>
      <w:pPr>
        <w:pStyle w:val="Normal"/>
        <w:rPr/>
      </w:pPr>
      <w:r>
        <w:rPr/>
        <w:t>Se encuentran débiles los músculos serrato anterior, romboides, fibras inferiores y medias del trapecio y dorsal ancho.</w:t>
      </w:r>
    </w:p>
    <w:p>
      <w:pPr>
        <w:pStyle w:val="Normal"/>
        <w:rPr/>
      </w:pPr>
      <w:r>
        <w:rPr/>
        <w:t>TIPO III</w:t>
      </w:r>
    </w:p>
    <w:p>
      <w:pPr>
        <w:pStyle w:val="Normal"/>
        <w:rPr/>
      </w:pPr>
      <w:r>
        <w:rPr/>
        <w:t>Se encuentra prominente el borde medial superior de la escapula. Se asocia con pinzamiento y lesión del manguito rotador.</w:t>
      </w:r>
    </w:p>
    <w:p>
      <w:pPr>
        <w:pStyle w:val="Normal"/>
        <w:rPr/>
      </w:pPr>
      <w:r>
        <w:rPr/>
        <w:t>Se encuentran débiles los músculos trapecio en sus fibras superiores y elevador de la escapula.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DIAGNOSTICO DE LA DISQUINESIA ESCAPULAR</w:t>
      </w:r>
    </w:p>
    <w:p>
      <w:pPr>
        <w:pStyle w:val="Normal"/>
        <w:rPr/>
      </w:pPr>
      <w:r>
        <w:rPr/>
        <w:t xml:space="preserve">     </w:t>
      </w:r>
      <w:r>
        <w:rPr/>
        <w:t>El diagnóstico es clìnico, se debe explorar la posición de la escapula tanto estática con en movimiento; en abducción, flexión y extensión.</w:t>
      </w:r>
    </w:p>
    <w:p>
      <w:pPr>
        <w:pStyle w:val="Normal"/>
        <w:rPr/>
      </w:pPr>
      <w:r>
        <w:rPr/>
        <w:t xml:space="preserve">    </w:t>
      </w:r>
      <w:r>
        <w:rPr/>
        <w:t>Los estudios de gabinete básicos para el estudio de la disquinesia escapular son una radiografía A-P simple de hombros para descartar pinzamiento subacromial, acromion ganchoso o artrosis acromioclavicular. (Fig.12).</w:t>
      </w:r>
    </w:p>
    <w:p>
      <w:pPr>
        <w:pStyle w:val="Normal"/>
        <w:rPr/>
      </w:pPr>
      <w:r>
        <w:rPr/>
        <w:t xml:space="preserve">     </w:t>
      </w:r>
      <w:r>
        <w:rPr/>
        <w:t>Para evaluar si existe tendinitis, tendinosis, desgarros o rupturas tendinosas se indica un ultrasonido. (Fig. 13).</w:t>
      </w:r>
    </w:p>
    <w:p>
      <w:pPr>
        <w:pStyle w:val="Normal"/>
        <w:rPr/>
      </w:pPr>
      <w:r>
        <w:rPr/>
        <w:t>MANEJO DE LA DISQUINESIA ESCAPULAR</w:t>
      </w:r>
    </w:p>
    <w:p>
      <w:pPr>
        <w:pStyle w:val="ListParagraph"/>
        <w:numPr>
          <w:ilvl w:val="0"/>
          <w:numId w:val="1"/>
        </w:numPr>
        <w:rPr/>
      </w:pPr>
      <w:r>
        <w:rPr/>
        <w:t>Quitar el dolor. Por medio de reposo, analgésicos, antinflamatorios y relajantes musculares. Se puede aplicar 10 a 50 u de toxina botulínica en puntos dolorosos gatillo.</w:t>
      </w:r>
    </w:p>
    <w:p>
      <w:pPr>
        <w:pStyle w:val="ListParagraph"/>
        <w:rPr/>
      </w:pPr>
      <w:r>
        <w:rPr/>
        <w:t>Nota.- las dosis de toxina botulínica recomendadas en este artículo corresponden a la llamada Abobotulinum toxin A. La dilución del vial de 500 u se realiza en 5 cc de solución salina isotónica y se infiltra con aguja G28.</w:t>
      </w:r>
    </w:p>
    <w:p>
      <w:pPr>
        <w:pStyle w:val="ListParagraph"/>
        <w:numPr>
          <w:ilvl w:val="0"/>
          <w:numId w:val="1"/>
        </w:numPr>
        <w:rPr/>
      </w:pPr>
      <w:r>
        <w:rPr/>
        <w:t>Manejo de la inflamación. Además del reposo y los antinflamatorios se puede emplear terapia láser y de ondas de choque.</w:t>
      </w:r>
    </w:p>
    <w:p>
      <w:pPr>
        <w:pStyle w:val="ListParagraph"/>
        <w:numPr>
          <w:ilvl w:val="0"/>
          <w:numId w:val="1"/>
        </w:numPr>
        <w:rPr/>
      </w:pPr>
      <w:r>
        <w:rPr/>
        <w:t>Recuperar la movilidad articular. Adaptando un programa de rehabilitación con láser, ultrasonido, electroestimulaciones y  fortalecimiento muscular a deltoides, rotadores internos y rotadores externos. Si la contractura de rotadores internos es severa, se pueden aplicar 50 u de toxina botulínica en los músculos subescapular, pectoral mayor y dorsal ancho.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Reeducar la postura. </w:t>
      </w:r>
    </w:p>
    <w:p>
      <w:pPr>
        <w:pStyle w:val="ListParagraph"/>
        <w:rPr/>
      </w:pPr>
      <w:r>
        <w:rPr/>
        <w:t>a).- entrenar la postura ideal ante espejo, corrigiendo la proyección anterior de hombros, escoliosis, descenso de hombro, cifosis dorsal o proyección anterior de cuello.</w:t>
      </w:r>
    </w:p>
    <w:p>
      <w:pPr>
        <w:pStyle w:val="ListParagraph"/>
        <w:rPr/>
      </w:pPr>
      <w:r>
        <w:rPr/>
        <w:t xml:space="preserve">b).- en caso de escapulas abductas con rotación externa, se prescribe el uso de tirantes en ocho, asi como ejercicios de fortalecimiento a romboides y serrato medio. </w:t>
      </w:r>
    </w:p>
    <w:p>
      <w:pPr>
        <w:pStyle w:val="ListParagraph"/>
        <w:rPr/>
      </w:pPr>
      <w:r>
        <w:rPr/>
        <w:t>c).- Segun el tipo de la disquinesia escapular:</w:t>
      </w:r>
    </w:p>
    <w:p>
      <w:pPr>
        <w:pStyle w:val="ListParagraph"/>
        <w:rPr/>
      </w:pPr>
      <w:r>
        <w:rPr/>
        <w:t xml:space="preserve">       </w:t>
      </w:r>
      <w:r>
        <w:rPr/>
        <w:t>Tipo I. Aplicar 50 u de toxina botulínica a pectoral menor, porción corta del bíceps braquial, trapecio fibras superiores, elevador de la escapula, asì como ejercicios de fortalecimiento a serrato anterior y trapecio.</w:t>
      </w:r>
    </w:p>
    <w:p>
      <w:pPr>
        <w:pStyle w:val="ListParagraph"/>
        <w:rPr/>
      </w:pPr>
      <w:r>
        <w:rPr/>
        <w:t xml:space="preserve">       </w:t>
      </w:r>
      <w:r>
        <w:rPr/>
        <w:t>Tipo II. Aplicar 50 u de toxina botulínica en elevador de la escapula, trapecio fibras superiores, pectoral menor y porción corta del bíceps braquial, asì como ejercicios de fortalecimiento a serrato anterior, romboides, trapecio fibras inferiores y medias y dorsal ancho.</w:t>
      </w:r>
    </w:p>
    <w:p>
      <w:pPr>
        <w:pStyle w:val="ListParagraph"/>
        <w:rPr/>
      </w:pPr>
      <w:r>
        <w:rPr/>
        <w:t xml:space="preserve">       </w:t>
      </w:r>
      <w:r>
        <w:rPr/>
        <w:t>Tipo III. Se deben realizar ejercicios de fortalecimiento a trapecio fibras superiores y al musculo elevador de la escapula.</w:t>
      </w:r>
    </w:p>
    <w:p>
      <w:pPr>
        <w:pStyle w:val="ListParagraph"/>
        <w:rPr/>
      </w:pPr>
      <w:r>
        <w:rPr/>
        <w:t>Figs. 4,5,6,7 y 8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t>PREVENCION DE LA DISQUINESIA ESCAPULAR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t>1.- Realizar campañas de detección de defectos posturales en las escuelas de todo nivel, antes de iniciar la práctica de un deporte o disciplina como la danza o el baile, sobre todo para detectar desnivel de cadera y hombros, proyección anterior de cuello y hombros, escoliosis, hipercifosis dorsal y escapulas aladas.</w:t>
      </w:r>
    </w:p>
    <w:p>
      <w:pPr>
        <w:pStyle w:val="ListParagraph"/>
        <w:rPr/>
      </w:pPr>
      <w:r>
        <w:rPr/>
        <w:t>2.- Evitar cargar objetos muy pesados y realizar actividades repetitivas con mas de 90 grados de flexión o abducción de hombros como al pintar una casa.</w:t>
      </w:r>
    </w:p>
    <w:p>
      <w:pPr>
        <w:pStyle w:val="ListParagraph"/>
        <w:rPr/>
      </w:pPr>
      <w:r>
        <w:rPr/>
        <w:t>3.- Evitar movimientos repetitivos excesivos como lanzamiento de pelota o actividades laborales en líneas de ensamble.</w:t>
      </w:r>
    </w:p>
    <w:p>
      <w:pPr>
        <w:pStyle w:val="ListParagraph"/>
        <w:rPr/>
      </w:pPr>
      <w:r>
        <w:rPr/>
        <w:t>4.- Realizar ejercicios diarios que incluyan movilizar la articulación glenohumeral en todos sus arcos de movilidad.</w:t>
      </w:r>
    </w:p>
    <w:p>
      <w:pPr>
        <w:pStyle w:val="ListParagraph"/>
        <w:rPr/>
      </w:pPr>
      <w:r>
        <w:rPr/>
        <w:t>5.- Corregir los defectos de postura, sobre todo en niños y ancianos, sobre todo la proyección anterior de hombros, hipercifosis dorsal y las escapulas aladas.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t>Fig.1 Articulaciones de la cintura escapular.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drawing>
          <wp:inline distT="0" distB="0" distL="0" distR="0">
            <wp:extent cx="2466975" cy="1847850"/>
            <wp:effectExtent l="0" t="0" r="0" b="0"/>
            <wp:docPr id="1" name="Imagen 14" descr="Resultado de imagen de articulaciones de la cintura escap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4" descr="Resultado de imagen de articulaciones de la cintura escapular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ListParagraph"/>
        <w:rPr/>
      </w:pPr>
      <w:r>
        <w:rPr/>
        <w:t>Fig.2 Balanza escapular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drawing>
          <wp:inline distT="0" distB="0" distL="0" distR="0">
            <wp:extent cx="5612130" cy="4204970"/>
            <wp:effectExtent l="0" t="0" r="0" b="0"/>
            <wp:docPr id="2" name="Imagen 25" descr="D:\EXTREMIDAD+SUPERIOR+Cintura+Escapular+Similitud+con+una+Bala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5" descr="D:\EXTREMIDAD+SUPERIOR+Cintura+Escapular+Similitud+con+una+Balanza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Fig.3 Mùsculos de la cintura escapular.</w:t>
      </w:r>
    </w:p>
    <w:p>
      <w:pPr>
        <w:pStyle w:val="ListParagraph"/>
        <w:rPr/>
      </w:pPr>
      <w:r>
        <w:rPr/>
        <w:drawing>
          <wp:inline distT="0" distB="0" distL="0" distR="0">
            <wp:extent cx="5612130" cy="4208780"/>
            <wp:effectExtent l="0" t="0" r="0" b="0"/>
            <wp:docPr id="3" name="Imagen 12" descr="C:\Users\Usuario\Desktop\1-cintura-escapular-9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2" descr="C:\Users\Usuario\Desktop\1-cintura-escapular-9-7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t>Fig. 4 Vectores de fuerza de los mùsculos de la cintura escapular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612130" cy="3260725"/>
            <wp:effectExtent l="0" t="0" r="0" b="0"/>
            <wp:docPr id="4" name="Imagen 1" descr="C:\Users\Usuario\Desktop\ESCAPULA\vectores de fue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" descr="C:\Users\Usuario\Desktop\ESCAPULA\vectores de fuerz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Fig. 5 Movimientos de la escapula.</w:t>
      </w:r>
    </w:p>
    <w:p>
      <w:pPr>
        <w:pStyle w:val="Normal"/>
        <w:rPr/>
      </w:pPr>
      <w:r>
        <w:rPr/>
        <w:drawing>
          <wp:inline distT="0" distB="0" distL="0" distR="0">
            <wp:extent cx="5612130" cy="4226560"/>
            <wp:effectExtent l="0" t="0" r="0" b="0"/>
            <wp:docPr id="5" name="Imagen 2" descr="C:\Users\Usuario\Desktop\ESCAPULA\escapula_Fissiotera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2" descr="C:\Users\Usuario\Desktop\ESCAPULA\escapula_Fissioterapi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Fig. 6 Ritmo escapulo-humeral</w:t>
      </w:r>
    </w:p>
    <w:p>
      <w:pPr>
        <w:pStyle w:val="Normal"/>
        <w:rPr/>
      </w:pPr>
      <w:r>
        <w:rPr/>
        <w:drawing>
          <wp:inline distT="0" distB="0" distL="0" distR="0">
            <wp:extent cx="5612130" cy="4213225"/>
            <wp:effectExtent l="0" t="0" r="0" b="0"/>
            <wp:docPr id="6" name="Imagen 3" descr="C:\Users\Usuario\Desktop\ESCAPULA\ritmo escapulohumeralclavic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3" descr="C:\Users\Usuario\Desktop\ESCAPULA\ritmo escapulohumeralclavicula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Fig.7 Paciente con Hipercifosis Dorsal.</w:t>
      </w:r>
    </w:p>
    <w:p>
      <w:pPr>
        <w:pStyle w:val="Normal"/>
        <w:rPr/>
      </w:pPr>
      <w:r>
        <w:rPr/>
        <w:drawing>
          <wp:inline distT="0" distB="0" distL="0" distR="0">
            <wp:extent cx="5612130" cy="4192270"/>
            <wp:effectExtent l="0" t="0" r="0" b="0"/>
            <wp:docPr id="7" name="Imagen 15" descr="C:\Users\Usuario\Pictures\2018-08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15" descr="C:\Users\Usuario\Pictures\2018-08\IMG_22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lang w:eastAsia="es-MX"/>
        </w:rPr>
      </w:pPr>
      <w:r>
        <w:rPr>
          <w:lang w:eastAsia="es-MX"/>
        </w:rPr>
      </w:r>
    </w:p>
    <w:p>
      <w:pPr>
        <w:pStyle w:val="Normal"/>
        <w:rPr>
          <w:lang w:eastAsia="es-MX"/>
        </w:rPr>
      </w:pPr>
      <w:r>
        <w:rPr>
          <w:lang w:eastAsia="es-MX"/>
        </w:rPr>
      </w:r>
    </w:p>
    <w:p>
      <w:pPr>
        <w:pStyle w:val="Normal"/>
        <w:rPr>
          <w:lang w:eastAsia="es-MX"/>
        </w:rPr>
      </w:pPr>
      <w:r>
        <w:rPr>
          <w:lang w:eastAsia="es-MX"/>
        </w:rPr>
      </w:r>
    </w:p>
    <w:p>
      <w:pPr>
        <w:pStyle w:val="Normal"/>
        <w:rPr>
          <w:lang w:eastAsia="es-MX"/>
        </w:rPr>
      </w:pPr>
      <w:r>
        <w:rPr>
          <w:lang w:eastAsia="es-MX"/>
        </w:rPr>
      </w:r>
    </w:p>
    <w:p>
      <w:pPr>
        <w:pStyle w:val="Normal"/>
        <w:rPr>
          <w:lang w:eastAsia="es-MX"/>
        </w:rPr>
      </w:pPr>
      <w:r>
        <w:rPr>
          <w:lang w:eastAsia="es-MX"/>
        </w:rPr>
      </w:r>
    </w:p>
    <w:p>
      <w:pPr>
        <w:pStyle w:val="Normal"/>
        <w:rPr>
          <w:lang w:eastAsia="es-MX"/>
        </w:rPr>
      </w:pPr>
      <w:r>
        <w:rPr>
          <w:lang w:eastAsia="es-MX"/>
        </w:rPr>
      </w:r>
    </w:p>
    <w:p>
      <w:pPr>
        <w:pStyle w:val="Normal"/>
        <w:rPr>
          <w:lang w:eastAsia="es-MX"/>
        </w:rPr>
      </w:pPr>
      <w:r>
        <w:rPr>
          <w:lang w:eastAsia="es-MX"/>
        </w:rPr>
      </w:r>
    </w:p>
    <w:p>
      <w:pPr>
        <w:pStyle w:val="Normal"/>
        <w:rPr>
          <w:lang w:eastAsia="es-MX"/>
        </w:rPr>
      </w:pPr>
      <w:r>
        <w:rPr>
          <w:lang w:eastAsia="es-MX"/>
        </w:rPr>
      </w:r>
    </w:p>
    <w:p>
      <w:pPr>
        <w:pStyle w:val="Normal"/>
        <w:rPr>
          <w:lang w:eastAsia="es-MX"/>
        </w:rPr>
      </w:pPr>
      <w:r>
        <w:rPr>
          <w:lang w:eastAsia="es-MX"/>
        </w:rPr>
      </w:r>
    </w:p>
    <w:p>
      <w:pPr>
        <w:pStyle w:val="Normal"/>
        <w:rPr>
          <w:lang w:eastAsia="es-MX"/>
        </w:rPr>
      </w:pPr>
      <w:r>
        <w:rPr>
          <w:lang w:eastAsia="es-MX"/>
        </w:rPr>
      </w:r>
    </w:p>
    <w:p>
      <w:pPr>
        <w:pStyle w:val="Normal"/>
        <w:rPr>
          <w:lang w:eastAsia="es-MX"/>
        </w:rPr>
      </w:pPr>
      <w:r>
        <w:rPr>
          <w:lang w:eastAsia="es-MX"/>
        </w:rPr>
      </w:r>
    </w:p>
    <w:p>
      <w:pPr>
        <w:pStyle w:val="Normal"/>
        <w:tabs>
          <w:tab w:val="left" w:pos="1980" w:leader="none"/>
        </w:tabs>
        <w:rPr>
          <w:lang w:eastAsia="es-MX"/>
        </w:rPr>
      </w:pPr>
      <w:r>
        <w:rPr>
          <w:lang w:eastAsia="es-MX"/>
        </w:rPr>
        <w:t>Fig. 8 Paciente conTorax escavatum.</w:t>
      </w:r>
    </w:p>
    <w:p>
      <w:pPr>
        <w:pStyle w:val="Normal"/>
        <w:rPr/>
      </w:pPr>
      <w:r>
        <w:rPr/>
        <w:drawing>
          <wp:inline distT="0" distB="0" distL="0" distR="0">
            <wp:extent cx="5612130" cy="4192270"/>
            <wp:effectExtent l="0" t="0" r="0" b="0"/>
            <wp:docPr id="8" name="Imagen 16" descr="C:\Users\Usuario\Pictures\2018-08\IMG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16" descr="C:\Users\Usuario\Pictures\2018-08\IMG_22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Fig. 9 Paciente con Escapulas abductas, la izquierda ascendida.</w:t>
      </w:r>
    </w:p>
    <w:p>
      <w:pPr>
        <w:pStyle w:val="Normal"/>
        <w:rPr/>
      </w:pPr>
      <w:r>
        <w:rPr/>
        <w:drawing>
          <wp:inline distT="0" distB="0" distL="0" distR="0">
            <wp:extent cx="5612130" cy="4192270"/>
            <wp:effectExtent l="0" t="0" r="0" b="0"/>
            <wp:docPr id="9" name="Imagen 17" descr="C:\Users\Usuario\Pictures\2018-08\IM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17" descr="C:\Users\Usuario\Pictures\2018-08\IMG_226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Fig. 10 Paciente posoperado de cirugía abierta.</w:t>
      </w:r>
    </w:p>
    <w:p>
      <w:pPr>
        <w:pStyle w:val="Normal"/>
        <w:rPr/>
      </w:pPr>
      <w:r>
        <w:rPr/>
        <w:drawing>
          <wp:inline distT="0" distB="0" distL="0" distR="0">
            <wp:extent cx="5612130" cy="4192270"/>
            <wp:effectExtent l="0" t="0" r="0" b="0"/>
            <wp:docPr id="10" name="Imagen 18" descr="C:\Users\Usuario\Pictures\2018-07\IMG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8" descr="C:\Users\Usuario\Pictures\2018-07\IMG_22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Fig. 11 Paciente con Escapulas abductas, la izquierda descendida.</w:t>
      </w:r>
    </w:p>
    <w:p>
      <w:pPr>
        <w:pStyle w:val="Normal"/>
        <w:rPr/>
      </w:pPr>
      <w:r>
        <w:rPr/>
        <w:drawing>
          <wp:inline distT="0" distB="0" distL="0" distR="0">
            <wp:extent cx="5612130" cy="4192270"/>
            <wp:effectExtent l="0" t="0" r="0" b="0"/>
            <wp:docPr id="11" name="Imagen 19" descr="C:\Users\Usuario\Pictures\2018-07\IMG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9" descr="C:\Users\Usuario\Pictures\2018-07\IMG_22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Fig. 12 Imagen radiológica de Pinzamiento de hombros.</w:t>
      </w:r>
    </w:p>
    <w:p>
      <w:pPr>
        <w:pStyle w:val="Normal"/>
        <w:rPr/>
      </w:pPr>
      <w:r>
        <w:rPr/>
        <w:drawing>
          <wp:inline distT="0" distB="0" distL="0" distR="0">
            <wp:extent cx="5612130" cy="4192270"/>
            <wp:effectExtent l="0" t="0" r="0" b="0"/>
            <wp:docPr id="12" name="Imagen 20" descr="C:\Users\Usuario\Pictures\2018-07\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20" descr="C:\Users\Usuario\Pictures\2018-07\IMG_22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Fig.13 Ultrasonido de hombro.</w:t>
      </w:r>
    </w:p>
    <w:p>
      <w:pPr>
        <w:pStyle w:val="Normal"/>
        <w:rPr/>
      </w:pPr>
      <w:r>
        <w:rPr/>
        <w:drawing>
          <wp:inline distT="0" distB="0" distL="0" distR="0">
            <wp:extent cx="4248150" cy="5153025"/>
            <wp:effectExtent l="0" t="0" r="0" b="0"/>
            <wp:docPr id="13" name="Imagen 2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26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Fig.1 4 Puntos de infiltración del  musculo trapecio en sus tres porciones.</w:t>
      </w:r>
    </w:p>
    <w:p>
      <w:pPr>
        <w:pStyle w:val="Normal"/>
        <w:rPr/>
      </w:pPr>
      <w:r>
        <w:rPr/>
        <w:drawing>
          <wp:inline distT="0" distB="0" distL="0" distR="0">
            <wp:extent cx="3381375" cy="2295525"/>
            <wp:effectExtent l="0" t="0" r="0" b="0"/>
            <wp:docPr id="14" name="Imagen 4" descr="C:\Users\Usuario\Desktop\ESCAPULA\puntos infiltracion trapec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4" descr="C:\Users\Usuario\Desktop\ESCAPULA\puntos infiltracion trapecio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Fig. 15 Puntos de aplicación del musculo elevador de la escapula</w:t>
      </w:r>
    </w:p>
    <w:p>
      <w:pPr>
        <w:pStyle w:val="Normal"/>
        <w:rPr/>
      </w:pPr>
      <w:r>
        <w:rPr/>
        <w:drawing>
          <wp:inline distT="0" distB="0" distL="0" distR="0">
            <wp:extent cx="2352675" cy="1571625"/>
            <wp:effectExtent l="0" t="0" r="0" b="0"/>
            <wp:docPr id="15" name="Imagen 5" descr="C:\Users\Usuario\Desktop\ESCAPULA\punto de unfiltracion angular de la escap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5" descr="C:\Users\Usuario\Desktop\ESCAPULA\punto de unfiltracion angular de la escapul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Fig. 16 Puntos de infiltración del musculo serrato</w:t>
      </w:r>
    </w:p>
    <w:p>
      <w:pPr>
        <w:pStyle w:val="Normal"/>
        <w:rPr/>
      </w:pPr>
      <w:r>
        <w:rPr/>
        <w:drawing>
          <wp:inline distT="0" distB="0" distL="0" distR="0">
            <wp:extent cx="2247900" cy="3629025"/>
            <wp:effectExtent l="0" t="0" r="0" b="0"/>
            <wp:docPr id="16" name="Imagen 6" descr="C:\Users\Usuario\Desktop\ESCAPULA\puntos de infiltracion ser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6" descr="C:\Users\Usuario\Desktop\ESCAPULA\puntos de infiltracion serrat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Fig.17 Punto de infiltración del musculo pectoral menor.</w:t>
      </w:r>
    </w:p>
    <w:p>
      <w:pPr>
        <w:pStyle w:val="Normal"/>
        <w:rPr/>
      </w:pPr>
      <w:r>
        <w:rPr/>
        <w:drawing>
          <wp:inline distT="0" distB="0" distL="0" distR="0">
            <wp:extent cx="5612130" cy="4213225"/>
            <wp:effectExtent l="0" t="0" r="0" b="0"/>
            <wp:docPr id="17" name="Imagen 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Fig.18 Puntos de infiltración porción corta del bíceps braquial.</w:t>
      </w:r>
    </w:p>
    <w:p>
      <w:pPr>
        <w:pStyle w:val="Normal"/>
        <w:rPr/>
      </w:pPr>
      <w:r>
        <w:rPr/>
        <w:drawing>
          <wp:inline distT="0" distB="0" distL="0" distR="0">
            <wp:extent cx="2686050" cy="2009775"/>
            <wp:effectExtent l="0" t="0" r="0" b="0"/>
            <wp:docPr id="18" name="Imagen 8" descr="Resultado de imagen de puntos de infiltracion porcion corta del bìceps braqu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8" descr="Resultado de imagen de puntos de infiltracion porcion corta del bìceps braquial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bookmarkStart w:id="1" w:name="_GoBack"/>
      <w:bookmarkStart w:id="2" w:name="_GoBack"/>
      <w:bookmarkEnd w:id="2"/>
      <w:r>
        <w:rPr/>
      </w:r>
    </w:p>
    <w:p>
      <w:pPr>
        <w:pStyle w:val="Normal"/>
        <w:rPr/>
      </w:pPr>
      <w:r>
        <w:rPr>
          <w:lang w:eastAsia="es-MX"/>
        </w:rPr>
        <w:t>Fig. 19 Infiltración del subescapular con toxina botulinica.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 wp14:anchorId="2523384E">
                <wp:extent cx="1649095" cy="1231900"/>
                <wp:effectExtent l="0" t="0" r="0" b="0"/>
                <wp:docPr id="19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 rot="5400000">
                          <a:off x="0" y="0"/>
                          <a:ext cx="1648440" cy="1231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3" stroked="f" style="position:absolute;margin-left:-16.4pt;margin-top:16.4pt;width:129.75pt;height:96.9pt;rotation:90" wp14:anchorId="2523384E">
                <v:imagedata r:id="rId20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w:t>Fig. 20 Infiltración del dorsal ancho con toxina botulínica.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 wp14:anchorId="75D3AECA">
                <wp:extent cx="1655445" cy="1236980"/>
                <wp:effectExtent l="0" t="0" r="0" b="0"/>
                <wp:docPr id="20" name="Picture 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5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 rot="5400000">
                          <a:off x="0" y="0"/>
                          <a:ext cx="1654920" cy="1236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5" stroked="f" style="position:absolute;margin-left:-16.45pt;margin-top:16.45pt;width:130.25pt;height:97.3pt;rotation:90" wp14:anchorId="75D3AECA">
                <v:imagedata r:id="rId21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w:t>Fig. 21 Infiltración depectoral menor con toxina botulinica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 wp14:anchorId="3EC3D2FB">
                <wp:extent cx="1649095" cy="1231900"/>
                <wp:effectExtent l="0" t="0" r="0" b="0"/>
                <wp:docPr id="21" name="Picture 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7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 rot="5400000">
                          <a:off x="0" y="0"/>
                          <a:ext cx="1648440" cy="1231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7" stroked="f" style="position:absolute;margin-left:-16.4pt;margin-top:16.4pt;width:129.75pt;height:96.9pt;rotation:90" wp14:anchorId="3EC3D2FB">
                <v:imagedata r:id="rId2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Fig. 22 Ejercicios de estiramiento a trapecio fibras superiores.</w:t>
      </w:r>
    </w:p>
    <w:p>
      <w:pPr>
        <w:pStyle w:val="Normal"/>
        <w:rPr/>
      </w:pPr>
      <w:r>
        <w:rPr/>
        <w:drawing>
          <wp:inline distT="0" distB="0" distL="0" distR="0">
            <wp:extent cx="1590675" cy="1819275"/>
            <wp:effectExtent l="0" t="0" r="0" b="0"/>
            <wp:docPr id="22" name="Imagen 9" descr="C:\Users\Usuario\Desktop\estiramiento fibras superiores del trape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9" descr="C:\Users\Usuario\Desktop\estiramiento fibras superiores del trapeci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Fig.23 Ejercicios para trapecio fibras inferiores.</w:t>
      </w:r>
    </w:p>
    <w:p>
      <w:pPr>
        <w:pStyle w:val="Normal"/>
        <w:rPr/>
      </w:pPr>
      <w:r>
        <w:rPr/>
        <w:drawing>
          <wp:inline distT="0" distB="0" distL="0" distR="0">
            <wp:extent cx="2400300" cy="1866900"/>
            <wp:effectExtent l="0" t="0" r="0" b="0"/>
            <wp:docPr id="23" name="Imagen 29" descr="C:\Users\Usuario\Desktop\FOTOS\ESCAPULA\trapecio inf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9" descr="C:\Users\Usuario\Desktop\FOTOS\ESCAPULA\trapecio inferior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Fig. 24 Ejercicios para serrato anterior.</w:t>
      </w:r>
    </w:p>
    <w:p>
      <w:pPr>
        <w:pStyle w:val="Normal"/>
        <w:rPr/>
      </w:pPr>
      <w:r>
        <w:rPr/>
        <w:drawing>
          <wp:inline distT="0" distB="0" distL="0" distR="0">
            <wp:extent cx="2733675" cy="1724025"/>
            <wp:effectExtent l="0" t="0" r="0" b="0"/>
            <wp:docPr id="24" name="Imagen 30" descr="C:\Users\Usuario\Desktop\FOTOS\ESCAPULA\ejercicios para serrato a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30" descr="C:\Users\Usuario\Desktop\FOTOS\ESCAPULA\ejercicios para serrato anterior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Fig. 25 Ejercicios de fortalecimiento a romboides.</w:t>
      </w:r>
    </w:p>
    <w:p>
      <w:pPr>
        <w:pStyle w:val="Normal"/>
        <w:rPr/>
      </w:pPr>
      <w:r>
        <w:rPr/>
        <w:drawing>
          <wp:inline distT="0" distB="0" distL="0" distR="0">
            <wp:extent cx="1866900" cy="1847850"/>
            <wp:effectExtent l="0" t="0" r="0" b="0"/>
            <wp:docPr id="25" name="Imagen 11" descr="C:\Users\Usuario\Desktop\ejercicios para rombo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11" descr="C:\Users\Usuario\Desktop\ejercicios para romboide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Fig. 26 Tirantes para corrección postural.</w:t>
      </w:r>
    </w:p>
    <w:p>
      <w:pPr>
        <w:pStyle w:val="Normal"/>
        <w:rPr/>
      </w:pPr>
      <w:r>
        <w:rPr/>
        <w:drawing>
          <wp:inline distT="0" distB="0" distL="0" distR="0">
            <wp:extent cx="5612130" cy="4192270"/>
            <wp:effectExtent l="0" t="0" r="0" b="0"/>
            <wp:docPr id="26" name="Imagen 27" descr="C:\Users\Usuario\Pictures\2018-07\IMG_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7" descr="C:\Users\Usuario\Pictures\2018-07\IMG_223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BIBLIOGRAFIA</w:t>
      </w:r>
    </w:p>
    <w:p>
      <w:pPr>
        <w:pStyle w:val="ListParagraph"/>
        <w:numPr>
          <w:ilvl w:val="0"/>
          <w:numId w:val="2"/>
        </w:numPr>
        <w:rPr/>
      </w:pPr>
      <w:r>
        <w:rPr/>
        <w:t xml:space="preserve"> </w:t>
      </w:r>
      <w:r>
        <w:rPr/>
        <w:t>Carbone S, Postacchini, Gumina. Scapular dyskinesia and SICK syndome in patients with a chronic type III acromioclavicular dislocation. Results of rehabilitation. Knee Surg Sports Traumatol Arthrosc. 2014: 1473-1480.</w:t>
      </w:r>
    </w:p>
    <w:p>
      <w:pPr>
        <w:pStyle w:val="ListParagraph"/>
        <w:numPr>
          <w:ilvl w:val="0"/>
          <w:numId w:val="2"/>
        </w:numPr>
        <w:rPr/>
      </w:pPr>
      <w:r>
        <w:rPr/>
        <w:t>Cools A, De Mey K, Maenhout  A, Castelein B, Cagnie B. Rehabilitation of scapular dyskinesis. Br J Sport Med. 2013; 48(8):692-7.</w:t>
      </w:r>
    </w:p>
    <w:p>
      <w:pPr>
        <w:pStyle w:val="ListParagraph"/>
        <w:numPr>
          <w:ilvl w:val="0"/>
          <w:numId w:val="2"/>
        </w:numPr>
        <w:rPr/>
      </w:pPr>
      <w:r>
        <w:rPr/>
        <w:t>Kibler B, Kibler W, Sciascias A, Wilkes T. Dyskinesis and its Relation to Shoulder Injury. Journal of the American Academy ofOrthopaedic Surggeons 2012; 20(6): 364-372.</w:t>
      </w:r>
    </w:p>
    <w:p>
      <w:pPr>
        <w:pStyle w:val="ListParagraph"/>
        <w:numPr>
          <w:ilvl w:val="0"/>
          <w:numId w:val="2"/>
        </w:numPr>
        <w:rPr/>
      </w:pPr>
      <w:r>
        <w:rPr/>
        <w:t>Kibler B. Qualitative clinical evaluation of escapular dysfunction: a reliability study. Shoulder Elbow Surg 2012; 11(6): 550-556.</w:t>
      </w:r>
    </w:p>
    <w:p>
      <w:pPr>
        <w:pStyle w:val="ListParagraph"/>
        <w:numPr>
          <w:ilvl w:val="0"/>
          <w:numId w:val="2"/>
        </w:numPr>
        <w:rPr/>
      </w:pPr>
      <w:r>
        <w:rPr/>
        <w:t>Lopez-Vidriero E. The shoulder of profesional tennis players: Gird, tenosynovitis of bíceps and dyskinesia. Knee Surg Sports Traumatol Arthrosc. 2014. 22(378).</w:t>
      </w:r>
    </w:p>
    <w:p>
      <w:pPr>
        <w:pStyle w:val="ListParagraph"/>
        <w:numPr>
          <w:ilvl w:val="0"/>
          <w:numId w:val="2"/>
        </w:numPr>
        <w:rPr/>
      </w:pPr>
      <w:r>
        <w:rPr/>
        <w:t>Silva R, Hartmann L, Laurino C. Clinical and ultrasonographic correlation between scapular dyskinesia and subacromial space. Br J Sports Med 2010; 44: 407-10.</w:t>
      </w:r>
    </w:p>
    <w:p>
      <w:pPr>
        <w:pStyle w:val="ListParagraph"/>
        <w:numPr>
          <w:ilvl w:val="0"/>
          <w:numId w:val="2"/>
        </w:numPr>
        <w:spacing w:before="0" w:after="200"/>
        <w:contextualSpacing/>
        <w:rPr/>
      </w:pPr>
      <w:r>
        <w:rPr/>
        <w:t>Wright A, Wassinger C, Frank M. Diagnosis accuracy of scapular physical examination test for shoulder disorders. Br J Sports Med Published. 2012: 10(1136).</w:t>
      </w:r>
    </w:p>
    <w:sectPr>
      <w:type w:val="nextPage"/>
      <w:pgSz w:w="12240" w:h="15840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MX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MX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s-MX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154c6c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ee31bf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154c6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numbering" Target="numbering.xml"/><Relationship Id="rId29" Type="http://schemas.openxmlformats.org/officeDocument/2006/relationships/fontTable" Target="fontTable.xml"/><Relationship Id="rId30" Type="http://schemas.openxmlformats.org/officeDocument/2006/relationships/settings" Target="settings.xml"/><Relationship Id="rId31" Type="http://schemas.openxmlformats.org/officeDocument/2006/relationships/theme" Target="theme/theme1.xml"/><Relationship Id="rId3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C426F-F756-435D-81CA-960DCF19B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LibreOffice/5.3.2.2$Windows_x86 LibreOffice_project/6cd4f1ef626f15116896b1d8e1398b56da0d0ee1</Application>
  <Pages>24</Pages>
  <Words>1834</Words>
  <Characters>10463</Characters>
  <CharactersWithSpaces>12297</CharactersWithSpaces>
  <Paragraphs>127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2018-08-10T00:53:00Z</dcterms:created>
  <dc:creator>Usuario</dc:creator>
  <dc:description/>
  <dc:language>en-US</dc:language>
  <cp:lastModifiedBy/>
  <dcterms:modified xsi:type="dcterms:W3CDTF">2018-08-11T23:22:07Z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